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4D" w:rsidRDefault="004C47A9" w:rsidP="00EC02E3">
      <w:pPr>
        <w:jc w:val="center"/>
      </w:pPr>
      <w:r>
        <w:rPr>
          <w:noProof/>
        </w:rPr>
        <w:drawing>
          <wp:inline distT="0" distB="0" distL="0" distR="0" wp14:anchorId="16A3E552" wp14:editId="28A12580">
            <wp:extent cx="2743200" cy="344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aria-library-logo-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030" w:rsidRPr="003B144D" w:rsidRDefault="00040E86" w:rsidP="00EC02E3">
      <w:pPr>
        <w:jc w:val="center"/>
        <w:rPr>
          <w:b/>
          <w:sz w:val="24"/>
        </w:rPr>
      </w:pPr>
      <w:r>
        <w:rPr>
          <w:b/>
          <w:sz w:val="24"/>
        </w:rPr>
        <w:t>Boolean Research</w:t>
      </w:r>
      <w:r w:rsidR="00EC02E3" w:rsidRPr="003B144D">
        <w:rPr>
          <w:b/>
          <w:sz w:val="24"/>
        </w:rPr>
        <w:t xml:space="preserve"> - </w:t>
      </w:r>
      <w:r w:rsidR="00E53030" w:rsidRPr="003B144D">
        <w:rPr>
          <w:b/>
          <w:sz w:val="24"/>
        </w:rPr>
        <w:t>assessment</w:t>
      </w:r>
    </w:p>
    <w:p w:rsidR="003B144D" w:rsidRDefault="003B144D" w:rsidP="00EC02E3">
      <w:pPr>
        <w:jc w:val="center"/>
      </w:pPr>
    </w:p>
    <w:p w:rsidR="003B144D" w:rsidRPr="00793BF3" w:rsidRDefault="003B144D" w:rsidP="003B144D">
      <w:pPr>
        <w:pBdr>
          <w:bottom w:val="single" w:sz="12" w:space="1" w:color="auto"/>
        </w:pBdr>
        <w:rPr>
          <w:i/>
          <w:sz w:val="20"/>
        </w:rPr>
      </w:pPr>
      <w:r w:rsidRPr="00793BF3">
        <w:rPr>
          <w:i/>
          <w:sz w:val="20"/>
        </w:rPr>
        <w:t>Name: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  <w:t>C</w:t>
      </w:r>
      <w:r w:rsidRPr="00793BF3">
        <w:rPr>
          <w:i/>
          <w:sz w:val="20"/>
        </w:rPr>
        <w:t>ourse section number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 w:rsidRPr="00793BF3">
        <w:rPr>
          <w:i/>
          <w:sz w:val="20"/>
        </w:rPr>
        <w:br/>
        <w:t>Course instructor’s name: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793BF3">
        <w:rPr>
          <w:i/>
          <w:sz w:val="20"/>
        </w:rPr>
        <w:t xml:space="preserve"> (or meeting day/time)</w:t>
      </w:r>
    </w:p>
    <w:p w:rsidR="003B144D" w:rsidRDefault="003B144D" w:rsidP="003B144D">
      <w:pPr>
        <w:pBdr>
          <w:bottom w:val="single" w:sz="12" w:space="1" w:color="auto"/>
        </w:pBdr>
      </w:pPr>
    </w:p>
    <w:p w:rsidR="00F22F70" w:rsidRDefault="005B3B62">
      <w:r>
        <w:t>Instructions: Watch the video called “Intro to Academic Research I” and</w:t>
      </w:r>
      <w:r w:rsidR="00ED2AA3">
        <w:t xml:space="preserve"> </w:t>
      </w:r>
      <w:proofErr w:type="gramStart"/>
      <w:r w:rsidR="00E53030">
        <w:t>answer</w:t>
      </w:r>
      <w:proofErr w:type="gramEnd"/>
      <w:r>
        <w:t xml:space="preserve"> the questions</w:t>
      </w:r>
      <w:r w:rsidR="00E53030">
        <w:t xml:space="preserve"> below</w:t>
      </w:r>
      <w:r>
        <w:t>.</w:t>
      </w:r>
      <w:r w:rsidR="00E53030">
        <w:t xml:space="preserve"> The video is located at</w:t>
      </w:r>
      <w:r w:rsidR="00ED2AA3">
        <w:t xml:space="preserve">: </w:t>
      </w:r>
      <w:hyperlink r:id="rId7" w:history="1">
        <w:r w:rsidR="00ED2AA3" w:rsidRPr="00EE0337">
          <w:rPr>
            <w:rStyle w:val="Hyperlink"/>
          </w:rPr>
          <w:t>http://library.auraria.edu/</w:t>
        </w:r>
        <w:r w:rsidR="009B46CA" w:rsidRPr="009B46CA">
          <w:rPr>
            <w:rStyle w:val="Hyperlink"/>
          </w:rPr>
          <w:t>tutorials/boolean-searching</w:t>
        </w:r>
      </w:hyperlink>
      <w:bookmarkStart w:id="0" w:name="_GoBack"/>
      <w:bookmarkEnd w:id="0"/>
    </w:p>
    <w:p w:rsidR="005B3B62" w:rsidRDefault="005B3B62"/>
    <w:p w:rsidR="005B3B62" w:rsidRDefault="005B3B62" w:rsidP="00ED2AA3">
      <w:pPr>
        <w:pStyle w:val="ListParagraph"/>
        <w:numPr>
          <w:ilvl w:val="0"/>
          <w:numId w:val="1"/>
        </w:numPr>
      </w:pPr>
      <w:r>
        <w:t>What is the purpose of Boolean operators? How can they help you with your research?</w:t>
      </w:r>
    </w:p>
    <w:p w:rsidR="005B3B62" w:rsidRDefault="005B3B62"/>
    <w:p w:rsidR="005B3B62" w:rsidRDefault="005B3B62"/>
    <w:p w:rsidR="005B3B62" w:rsidRDefault="005B3B62"/>
    <w:p w:rsidR="005B3B62" w:rsidRDefault="005B3B62" w:rsidP="00ED2AA3">
      <w:pPr>
        <w:pStyle w:val="ListParagraph"/>
        <w:numPr>
          <w:ilvl w:val="0"/>
          <w:numId w:val="1"/>
        </w:numPr>
      </w:pPr>
      <w:r>
        <w:t>If you were interested in learning about apples, but were uninterested in learning about oranges, how would y</w:t>
      </w:r>
      <w:r w:rsidR="00ED2AA3">
        <w:t>ou construct your search string using Boolean operators?</w:t>
      </w:r>
    </w:p>
    <w:p w:rsidR="005B3B62" w:rsidRDefault="005B3B62"/>
    <w:p w:rsidR="005B3B62" w:rsidRDefault="005B3B62"/>
    <w:p w:rsidR="005B3B62" w:rsidRDefault="005B3B62"/>
    <w:p w:rsidR="005B3B62" w:rsidRDefault="00ED2AA3" w:rsidP="00ED2AA3">
      <w:pPr>
        <w:pStyle w:val="ListParagraph"/>
        <w:numPr>
          <w:ilvl w:val="0"/>
          <w:numId w:val="1"/>
        </w:numPr>
      </w:pPr>
      <w:r>
        <w:t>If you were interested in learning more about health, but received too many results, how might you use Boolean operators to narrow your search?</w:t>
      </w:r>
    </w:p>
    <w:p w:rsidR="00ED2AA3" w:rsidRDefault="00ED2AA3"/>
    <w:p w:rsidR="00ED2AA3" w:rsidRDefault="00ED2AA3"/>
    <w:p w:rsidR="00ED2AA3" w:rsidRDefault="00ED2AA3"/>
    <w:p w:rsidR="005B3B62" w:rsidRDefault="00ED2AA3" w:rsidP="00E53030">
      <w:pPr>
        <w:pStyle w:val="ListParagraph"/>
        <w:numPr>
          <w:ilvl w:val="0"/>
          <w:numId w:val="1"/>
        </w:numPr>
      </w:pPr>
      <w:r>
        <w:t xml:space="preserve">Let’s say you are doing a research project on gun control legislation with regards to children in the United States, but realized that your search </w:t>
      </w:r>
      <w:r w:rsidR="00774973">
        <w:t>does not retrieve enough items</w:t>
      </w:r>
      <w:r>
        <w:t xml:space="preserve">, how would you </w:t>
      </w:r>
      <w:r w:rsidR="00E53030">
        <w:t xml:space="preserve">revise </w:t>
      </w:r>
      <w:r>
        <w:t>your search to</w:t>
      </w:r>
      <w:r w:rsidR="00E53030">
        <w:t xml:space="preserve"> find more items</w:t>
      </w:r>
      <w:r>
        <w:t>?</w:t>
      </w:r>
    </w:p>
    <w:p w:rsidR="005B3B62" w:rsidRDefault="005B3B62"/>
    <w:p w:rsidR="005B3B62" w:rsidRDefault="005B3B62"/>
    <w:p w:rsidR="005B3B62" w:rsidRDefault="005B3B62"/>
    <w:sectPr w:rsidR="005B3B62" w:rsidSect="00E53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6C2"/>
    <w:multiLevelType w:val="hybridMultilevel"/>
    <w:tmpl w:val="04AC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62"/>
    <w:rsid w:val="00040E86"/>
    <w:rsid w:val="003B144D"/>
    <w:rsid w:val="0047787A"/>
    <w:rsid w:val="004C47A9"/>
    <w:rsid w:val="005138CB"/>
    <w:rsid w:val="005B3B62"/>
    <w:rsid w:val="00774973"/>
    <w:rsid w:val="009B46CA"/>
    <w:rsid w:val="009F25EA"/>
    <w:rsid w:val="00E53030"/>
    <w:rsid w:val="00EC02E3"/>
    <w:rsid w:val="00ED2AA3"/>
    <w:rsid w:val="00F27C9B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A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A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.auraria.edu/videos/introduction-academic-re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Havelick, Julia</dc:creator>
  <cp:lastModifiedBy>Jeremy Smith</cp:lastModifiedBy>
  <cp:revision>4</cp:revision>
  <dcterms:created xsi:type="dcterms:W3CDTF">2013-02-01T18:50:00Z</dcterms:created>
  <dcterms:modified xsi:type="dcterms:W3CDTF">2014-01-22T18:36:00Z</dcterms:modified>
</cp:coreProperties>
</file>